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8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Parasnis Abhay</w:t>
              </w:r>
            </w:hyperlink>
          </w:p>
        </w:tc>
        <w:tc>
          <w:tcPr>
            <w:tcW w:w="108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80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03/25/2022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8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1800 OWENS STREET</w:t>
            </w: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200</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1280" w:val="left"/>
          <w:tab w:leader="none" w:pos="222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94158</w:t>
      </w:r>
    </w:p>
    <w:p>
      <w:pPr>
        <w:spacing w:after="0" w:line="12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FRANCISCO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DROPBOX,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DBX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4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Cara Angelmar,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03/29/2022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 SECURITIES LAW COMPLIANCE</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The undersigned, as an officer or director of Dropbox, Inc.</w:t>
      </w:r>
    </w:p>
    <w:p>
      <w:pPr>
        <w:spacing w:after="0" w:line="57"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8"/>
          <w:szCs w:val="18"/>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0" w:lineRule="exact"/>
        <w:rPr>
          <w:sz w:val="20"/>
          <w:szCs w:val="20"/>
          <w:color w:val="auto"/>
        </w:rPr>
      </w:pPr>
    </w:p>
    <w:p>
      <w:pPr>
        <w:ind w:right="3419"/>
        <w:spacing w:after="0" w:line="291" w:lineRule="auto"/>
        <w:rPr>
          <w:sz w:val="20"/>
          <w:szCs w:val="20"/>
          <w:color w:val="auto"/>
        </w:rPr>
      </w:pPr>
      <w:r>
        <w:rPr>
          <w:rFonts w:ascii="Courier New" w:cs="Courier New" w:eastAsia="Courier New" w:hAnsi="Courier New"/>
          <w:sz w:val="18"/>
          <w:szCs w:val="18"/>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right="2839" w:firstLine="937"/>
        <w:spacing w:after="0" w:line="25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w:t>
      </w:r>
    </w:p>
    <w:p>
      <w:pPr>
        <w:spacing w:after="0" w:line="1" w:lineRule="exact"/>
        <w:rPr>
          <w:sz w:val="20"/>
          <w:szCs w:val="20"/>
          <w:color w:val="auto"/>
        </w:rPr>
      </w:pPr>
    </w:p>
    <w:p>
      <w:pPr>
        <w:ind w:right="3299"/>
        <w:spacing w:after="0" w:line="286" w:lineRule="auto"/>
        <w:rPr>
          <w:sz w:val="20"/>
          <w:szCs w:val="20"/>
          <w:color w:val="auto"/>
        </w:rPr>
      </w:pPr>
      <w:r>
        <w:rPr>
          <w:rFonts w:ascii="Courier New" w:cs="Courier New" w:eastAsia="Courier New" w:hAnsi="Courier New"/>
          <w:sz w:val="18"/>
          <w:szCs w:val="18"/>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2" w:lineRule="exact"/>
        <w:rPr>
          <w:sz w:val="20"/>
          <w:szCs w:val="20"/>
          <w:color w:val="auto"/>
        </w:rPr>
      </w:pPr>
    </w:p>
    <w:p>
      <w:pPr>
        <w:ind w:right="3079" w:firstLine="937"/>
        <w:spacing w:after="0" w:line="251"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and 5 with respect to</w:t>
      </w:r>
    </w:p>
    <w:p>
      <w:pPr>
        <w:ind w:right="4019"/>
        <w:spacing w:after="0" w:line="262" w:lineRule="auto"/>
        <w:rPr>
          <w:sz w:val="20"/>
          <w:szCs w:val="20"/>
          <w:color w:val="auto"/>
        </w:rPr>
      </w:pPr>
      <w:r>
        <w:rPr>
          <w:rFonts w:ascii="Courier New" w:cs="Courier New" w:eastAsia="Courier New" w:hAnsi="Courier New"/>
          <w:sz w:val="20"/>
          <w:szCs w:val="20"/>
          <w:color w:val="auto"/>
        </w:rPr>
        <w:t>the undersigned's holdings of and transactions in securities issued by the Corporation unless earlier revoked by the undersigned in a writing delivered to the foregoing attorneys-in-fact.</w:t>
      </w:r>
    </w:p>
    <w:p>
      <w:pPr>
        <w:spacing w:after="0" w:line="100" w:lineRule="exact"/>
        <w:rPr>
          <w:sz w:val="20"/>
          <w:szCs w:val="20"/>
          <w:color w:val="auto"/>
        </w:rPr>
      </w:pPr>
    </w:p>
    <w:p>
      <w:pPr>
        <w:ind w:right="3899"/>
        <w:spacing w:after="0" w:line="348" w:lineRule="auto"/>
        <w:rPr>
          <w:sz w:val="20"/>
          <w:szCs w:val="20"/>
          <w:color w:val="auto"/>
        </w:rPr>
      </w:pPr>
      <w:r>
        <w:rPr>
          <w:rFonts w:ascii="Courier New" w:cs="Courier New" w:eastAsia="Courier New" w:hAnsi="Courier New"/>
          <w:sz w:val="20"/>
          <w:szCs w:val="20"/>
          <w:color w:val="auto"/>
        </w:rPr>
        <w:t>This Limited Power of Attorney is executed as of the date set forth below.</w:t>
      </w:r>
    </w:p>
    <w:p>
      <w:pPr>
        <w:spacing w:after="0" w:line="24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Abhay Parasnis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Abhay Parasnis</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Dated:</w:t>
      </w:r>
      <w:r>
        <w:rPr>
          <w:sz w:val="20"/>
          <w:szCs w:val="20"/>
          <w:color w:val="auto"/>
        </w:rPr>
        <w:tab/>
      </w:r>
      <w:r>
        <w:rPr>
          <w:rFonts w:ascii="Courier New" w:cs="Courier New" w:eastAsia="Courier New" w:hAnsi="Courier New"/>
          <w:sz w:val="18"/>
          <w:szCs w:val="18"/>
          <w:color w:val="auto"/>
        </w:rPr>
        <w:t>3/18/2022</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47550" TargetMode="External"/><Relationship Id="rId11"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2022-03-29T16:30:27Z</dcterms:created>
  <dcterms:modified xsi:type="dcterms:W3CDTF">2022-03-29T16:30:27Z</dcterms:modified>
</cp:coreProperties>
</file>