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90402.xml.htm"/>
      <w:bookmarkStart w:id="1" w:name="kswkform4_17883904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Schubach Sarah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115,150</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21,709</w:t>
            </w:r>
            <w:r>
              <w:rPr>
                <w:rFonts w:ascii="Times;serif" w:hAnsi="Times;serif"/>
                <w:color w:val="008000"/>
                <w:position w:val="7"/>
                <w:sz w:val="16"/>
                <w:sz w:val="20"/>
                <w:shd w:fill="FFFFFF" w:val="clear"/>
              </w:rPr>
              <w:t>(3)</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136,859</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restricted stock units. Each restricted stock unit represents the Reporting Person's right to receive one share of Class A Common Stock. The restricted stock units vest on August 15,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Sarah Schubach Dated: 06 / 18 / 2025 Doc ID: 73701d8d14359ba98be79739852a61bfd7e6d50c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(Sarah Schubach) Section_16_Power_...ah_Schubach_.docx 73701d8d14359ba98be79739852a61bfd7e6d50c MM / DD / YYYY Signed 06 / 18 / 2025 16:02:02 UTC Sent for signature to Sarah Schubach (sarahs@dropbox.com) from jlelannic@dropbox.com IP: 136.226.56.185 06 / 18 / 2025 16:15:41 UTC Viewed by Sarah Schubach (sarahs@dropbox.com) IP: 136.226.56.176 06 / 18 / 2025 16:17:33 UTC Signed by Sarah Schubach (sarahs@dropbox.com) IP: 136.226.56.176 The document has been completed.06 / 18 / 2025 16:17:33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704"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1076</Words>
  <Characters>5868</Characters>
  <CharactersWithSpaces>6870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