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06/17/2020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22.5757</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289,987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$22.31 to $22.75.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06/19/2020</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2020-06-19T16:21:52Z</dcterms:created>
  <dcterms:modified xsi:type="dcterms:W3CDTF">2020-06-19T16:21:52Z</dcterms:modified>
</cp:coreProperties>
</file>